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9DA" w:rsidRDefault="003709DA" w:rsidP="003709DA">
      <w:pPr>
        <w:rPr>
          <w:sz w:val="32"/>
          <w:szCs w:val="32"/>
        </w:rPr>
      </w:pPr>
      <w:r>
        <w:rPr>
          <w:sz w:val="32"/>
          <w:szCs w:val="32"/>
        </w:rPr>
        <w:t xml:space="preserve">Homepage </w:t>
      </w:r>
      <w:r w:rsidR="008C7268">
        <w:rPr>
          <w:sz w:val="32"/>
          <w:szCs w:val="32"/>
        </w:rPr>
        <w:t xml:space="preserve">März/ </w:t>
      </w:r>
      <w:r>
        <w:rPr>
          <w:sz w:val="32"/>
          <w:szCs w:val="32"/>
        </w:rPr>
        <w:t>April 2015</w:t>
      </w:r>
    </w:p>
    <w:p w:rsidR="003709DA" w:rsidRDefault="003709DA" w:rsidP="003709DA">
      <w:pPr>
        <w:rPr>
          <w:sz w:val="32"/>
          <w:szCs w:val="32"/>
        </w:rPr>
      </w:pPr>
      <w:r>
        <w:rPr>
          <w:sz w:val="32"/>
          <w:szCs w:val="32"/>
        </w:rPr>
        <w:t>Die Ferien waren superschön mit vielen Aktionen. Es wurden Osternester gebastelt und noch einiges vorbereitet für die anstehenden Feiertage. Am Freitag vor Ostern gab es eine gruppenübergreifende Brotzeit zum Thema Ostern. Eine Tafel bei der Wilden 13 wurde festlich gedeckt. Unsere Kinder konnten erzählen was Ihnen alles zu Ostern einfällt. Danach gab es Zopf und gefärbte Eier.</w:t>
      </w:r>
    </w:p>
    <w:p w:rsidR="0025228D" w:rsidRDefault="0025228D" w:rsidP="003709DA">
      <w:pPr>
        <w:rPr>
          <w:sz w:val="32"/>
          <w:szCs w:val="32"/>
        </w:rPr>
      </w:pPr>
      <w:r>
        <w:rPr>
          <w:sz w:val="32"/>
          <w:szCs w:val="32"/>
        </w:rPr>
        <w:t xml:space="preserve"> Weitere Aktionen waren eine </w:t>
      </w:r>
      <w:proofErr w:type="spellStart"/>
      <w:r>
        <w:rPr>
          <w:sz w:val="32"/>
          <w:szCs w:val="32"/>
        </w:rPr>
        <w:t>Radltour</w:t>
      </w:r>
      <w:proofErr w:type="spellEnd"/>
      <w:r>
        <w:rPr>
          <w:sz w:val="32"/>
          <w:szCs w:val="32"/>
        </w:rPr>
        <w:t xml:space="preserve"> nach Peißenberg und eine Wanderung in die </w:t>
      </w:r>
      <w:proofErr w:type="spellStart"/>
      <w:r>
        <w:rPr>
          <w:sz w:val="32"/>
          <w:szCs w:val="32"/>
        </w:rPr>
        <w:t>Pähler</w:t>
      </w:r>
      <w:proofErr w:type="spellEnd"/>
      <w:r>
        <w:rPr>
          <w:sz w:val="32"/>
          <w:szCs w:val="32"/>
        </w:rPr>
        <w:t xml:space="preserve"> Schlucht.</w:t>
      </w:r>
    </w:p>
    <w:p w:rsidR="0025228D" w:rsidRDefault="0025228D" w:rsidP="003709DA">
      <w:pPr>
        <w:rPr>
          <w:sz w:val="32"/>
          <w:szCs w:val="32"/>
        </w:rPr>
      </w:pPr>
      <w:r>
        <w:rPr>
          <w:sz w:val="32"/>
          <w:szCs w:val="32"/>
        </w:rPr>
        <w:t xml:space="preserve">Unser türkischer Tag war ein besonderer Höhepunkt. Wir kochten für den ganzen Hort türkische Speisen. Es gab </w:t>
      </w:r>
      <w:proofErr w:type="spellStart"/>
      <w:r>
        <w:rPr>
          <w:sz w:val="32"/>
          <w:szCs w:val="32"/>
        </w:rPr>
        <w:t>Bulgur</w:t>
      </w:r>
      <w:proofErr w:type="spellEnd"/>
      <w:r>
        <w:rPr>
          <w:sz w:val="32"/>
          <w:szCs w:val="32"/>
        </w:rPr>
        <w:t xml:space="preserve"> Linsenbällchen </w:t>
      </w:r>
      <w:proofErr w:type="spellStart"/>
      <w:r>
        <w:rPr>
          <w:sz w:val="32"/>
          <w:szCs w:val="32"/>
        </w:rPr>
        <w:t>Pide</w:t>
      </w:r>
      <w:proofErr w:type="spellEnd"/>
      <w:r>
        <w:rPr>
          <w:sz w:val="32"/>
          <w:szCs w:val="32"/>
        </w:rPr>
        <w:t xml:space="preserve"> und </w:t>
      </w:r>
      <w:proofErr w:type="spellStart"/>
      <w:r>
        <w:rPr>
          <w:sz w:val="32"/>
          <w:szCs w:val="32"/>
        </w:rPr>
        <w:t>Baklava</w:t>
      </w:r>
      <w:proofErr w:type="spellEnd"/>
      <w:r>
        <w:rPr>
          <w:sz w:val="32"/>
          <w:szCs w:val="32"/>
        </w:rPr>
        <w:t xml:space="preserve">. Es gab einen Quiz den unsere Kinder sich ausdachten mit Fragen zur Türkei. Türkische Musik rundete das Ganze ab. </w:t>
      </w:r>
      <w:r w:rsidR="008C7268">
        <w:rPr>
          <w:sz w:val="32"/>
          <w:szCs w:val="32"/>
        </w:rPr>
        <w:t>Bei herrlichem</w:t>
      </w:r>
      <w:r>
        <w:rPr>
          <w:sz w:val="32"/>
          <w:szCs w:val="32"/>
        </w:rPr>
        <w:t xml:space="preserve"> Sonnenschein ließen wir uns das </w:t>
      </w:r>
      <w:r w:rsidR="008C7268">
        <w:rPr>
          <w:sz w:val="32"/>
          <w:szCs w:val="32"/>
        </w:rPr>
        <w:t>Essen</w:t>
      </w:r>
      <w:r>
        <w:rPr>
          <w:sz w:val="32"/>
          <w:szCs w:val="32"/>
        </w:rPr>
        <w:t xml:space="preserve"> schmecken.</w:t>
      </w:r>
    </w:p>
    <w:p w:rsidR="0025228D" w:rsidRDefault="0025228D" w:rsidP="003709DA">
      <w:pPr>
        <w:rPr>
          <w:sz w:val="32"/>
          <w:szCs w:val="32"/>
        </w:rPr>
      </w:pPr>
      <w:r>
        <w:rPr>
          <w:sz w:val="32"/>
          <w:szCs w:val="32"/>
        </w:rPr>
        <w:t>Dies war der zweite Tag in dem wir vom Arbeitskreis Multikulti, ein Land besonders hervorheben mit Speisen Musik Geographie. Einen italienischen Tag gab es auch schon, weitere Länder folgen. Unser Ziel ist es f</w:t>
      </w:r>
      <w:r w:rsidR="008C7268">
        <w:rPr>
          <w:sz w:val="32"/>
          <w:szCs w:val="32"/>
        </w:rPr>
        <w:t>ür jedes vertretene Land einen T</w:t>
      </w:r>
      <w:r>
        <w:rPr>
          <w:sz w:val="32"/>
          <w:szCs w:val="32"/>
        </w:rPr>
        <w:t xml:space="preserve">ag zu gestalten. </w:t>
      </w:r>
    </w:p>
    <w:p w:rsidR="0025228D" w:rsidRPr="003709DA" w:rsidRDefault="008C7268" w:rsidP="003709DA">
      <w:pPr>
        <w:rPr>
          <w:sz w:val="32"/>
          <w:szCs w:val="32"/>
        </w:rPr>
      </w:pPr>
      <w:r>
        <w:rPr>
          <w:noProof/>
          <w:lang w:eastAsia="de-DE"/>
        </w:rPr>
        <w:drawing>
          <wp:anchor distT="0" distB="0" distL="114300" distR="114300" simplePos="0" relativeHeight="251660288" behindDoc="1" locked="0" layoutInCell="1" allowOverlap="1">
            <wp:simplePos x="0" y="0"/>
            <wp:positionH relativeFrom="column">
              <wp:posOffset>2672080</wp:posOffset>
            </wp:positionH>
            <wp:positionV relativeFrom="paragraph">
              <wp:posOffset>-635</wp:posOffset>
            </wp:positionV>
            <wp:extent cx="3409950" cy="2562225"/>
            <wp:effectExtent l="19050" t="0" r="0" b="0"/>
            <wp:wrapTight wrapText="bothSides">
              <wp:wrapPolygon edited="0">
                <wp:start x="-121" y="0"/>
                <wp:lineTo x="-121" y="21520"/>
                <wp:lineTo x="21600" y="21520"/>
                <wp:lineTo x="21600" y="0"/>
                <wp:lineTo x="-121"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3409950" cy="2562225"/>
                    </a:xfrm>
                    <a:prstGeom prst="rect">
                      <a:avLst/>
                    </a:prstGeom>
                    <a:noFill/>
                    <a:ln w="9525">
                      <a:noFill/>
                      <a:miter lim="800000"/>
                      <a:headEnd/>
                      <a:tailEnd/>
                    </a:ln>
                  </pic:spPr>
                </pic:pic>
              </a:graphicData>
            </a:graphic>
          </wp:anchor>
        </w:drawing>
      </w:r>
      <w:r>
        <w:rPr>
          <w:noProof/>
          <w:sz w:val="32"/>
          <w:szCs w:val="32"/>
          <w:lang w:eastAsia="de-DE"/>
        </w:rPr>
        <w:drawing>
          <wp:anchor distT="0" distB="0" distL="114300" distR="114300" simplePos="0" relativeHeight="251658240" behindDoc="1" locked="0" layoutInCell="1" allowOverlap="1">
            <wp:simplePos x="0" y="0"/>
            <wp:positionH relativeFrom="column">
              <wp:posOffset>-785495</wp:posOffset>
            </wp:positionH>
            <wp:positionV relativeFrom="paragraph">
              <wp:posOffset>75565</wp:posOffset>
            </wp:positionV>
            <wp:extent cx="3067050" cy="2305050"/>
            <wp:effectExtent l="19050" t="0" r="0" b="0"/>
            <wp:wrapTight wrapText="bothSides">
              <wp:wrapPolygon edited="0">
                <wp:start x="-134" y="0"/>
                <wp:lineTo x="-134" y="21421"/>
                <wp:lineTo x="21600" y="21421"/>
                <wp:lineTo x="21600" y="0"/>
                <wp:lineTo x="-134" y="0"/>
              </wp:wrapPolygon>
            </wp:wrapTight>
            <wp:docPr id="1" name="Bild 1" descr="C:\Dokumente und Einstellungen\Spyro\Desktop\Hortbilder\100_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Spyro\Desktop\Hortbilder\100_3407.jpg"/>
                    <pic:cNvPicPr>
                      <a:picLocks noChangeAspect="1" noChangeArrowheads="1"/>
                    </pic:cNvPicPr>
                  </pic:nvPicPr>
                  <pic:blipFill>
                    <a:blip r:embed="rId5" cstate="print"/>
                    <a:srcRect/>
                    <a:stretch>
                      <a:fillRect/>
                    </a:stretch>
                  </pic:blipFill>
                  <pic:spPr bwMode="auto">
                    <a:xfrm>
                      <a:off x="0" y="0"/>
                      <a:ext cx="3067050" cy="2305050"/>
                    </a:xfrm>
                    <a:prstGeom prst="rect">
                      <a:avLst/>
                    </a:prstGeom>
                    <a:noFill/>
                    <a:ln w="9525">
                      <a:noFill/>
                      <a:miter lim="800000"/>
                      <a:headEnd/>
                      <a:tailEnd/>
                    </a:ln>
                  </pic:spPr>
                </pic:pic>
              </a:graphicData>
            </a:graphic>
          </wp:anchor>
        </w:drawing>
      </w:r>
    </w:p>
    <w:sectPr w:rsidR="0025228D" w:rsidRPr="003709DA" w:rsidSect="00BB063E">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709DA"/>
    <w:rsid w:val="00174E3B"/>
    <w:rsid w:val="0025228D"/>
    <w:rsid w:val="002F5299"/>
    <w:rsid w:val="003709DA"/>
    <w:rsid w:val="008C7268"/>
    <w:rsid w:val="00A45416"/>
    <w:rsid w:val="00B9074A"/>
    <w:rsid w:val="00B96A29"/>
    <w:rsid w:val="00BB063E"/>
    <w:rsid w:val="00E042B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ind w:left="714" w:right="-425"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B063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C726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72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149</Words>
  <Characters>944</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Spyro</dc:creator>
  <cp:keywords/>
  <dc:description/>
  <cp:lastModifiedBy>Spyro</cp:lastModifiedBy>
  <cp:revision>2</cp:revision>
  <dcterms:created xsi:type="dcterms:W3CDTF">2015-04-23T08:37:00Z</dcterms:created>
  <dcterms:modified xsi:type="dcterms:W3CDTF">2015-04-23T08:37:00Z</dcterms:modified>
</cp:coreProperties>
</file>